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0E" w:rsidRPr="002E650E" w:rsidRDefault="001820A1" w:rsidP="009B6D8E">
      <w:pPr>
        <w:jc w:val="center"/>
      </w:pPr>
      <w:r>
        <w:t>PREFEITURA MUNICIPAL DE CAAPORÃ</w:t>
      </w:r>
    </w:p>
    <w:p w:rsidR="00772825" w:rsidRDefault="00772825" w:rsidP="00772825">
      <w:pPr>
        <w:pStyle w:val="NormalWeb"/>
        <w:jc w:val="center"/>
        <w:rPr>
          <w:rFonts w:ascii="The time new" w:hAnsi="The time new" w:cs="Arial"/>
          <w:bCs/>
          <w:sz w:val="24"/>
          <w:szCs w:val="24"/>
        </w:rPr>
      </w:pPr>
      <w:r w:rsidRPr="00772825">
        <w:rPr>
          <w:rFonts w:ascii="The time new" w:hAnsi="The time new" w:cs="Arial"/>
          <w:bCs/>
          <w:sz w:val="24"/>
          <w:szCs w:val="24"/>
        </w:rPr>
        <w:t>RESULTADO FASE HABILITAÇÃO - TOMADA DE PREÇOS Nº 00003/2018</w:t>
      </w:r>
    </w:p>
    <w:p w:rsidR="00772825" w:rsidRPr="00772825" w:rsidRDefault="00772825" w:rsidP="00772825">
      <w:pPr>
        <w:pStyle w:val="NormalWeb"/>
        <w:jc w:val="center"/>
        <w:rPr>
          <w:rFonts w:ascii="The time new" w:hAnsi="The time new" w:cs="Arial"/>
          <w:sz w:val="24"/>
          <w:szCs w:val="24"/>
        </w:rPr>
      </w:pPr>
      <w:bookmarkStart w:id="0" w:name="_GoBack"/>
      <w:bookmarkEnd w:id="0"/>
    </w:p>
    <w:p w:rsidR="00772825" w:rsidRDefault="00772825" w:rsidP="00772825">
      <w:pPr>
        <w:pStyle w:val="NormalWeb"/>
        <w:rPr>
          <w:rFonts w:ascii="The time new" w:hAnsi="The time new" w:cs="Arial"/>
          <w:sz w:val="24"/>
          <w:szCs w:val="24"/>
        </w:rPr>
      </w:pPr>
      <w:r w:rsidRPr="00772825">
        <w:rPr>
          <w:rFonts w:ascii="The time new" w:hAnsi="The time new" w:cs="Arial"/>
          <w:sz w:val="24"/>
          <w:szCs w:val="24"/>
        </w:rPr>
        <w:t>Objeto: Contrata</w:t>
      </w:r>
      <w:r w:rsidRPr="00772825">
        <w:rPr>
          <w:rFonts w:ascii="The time new" w:hAnsi="The time new" w:cs="Arial" w:hint="eastAsia"/>
          <w:sz w:val="24"/>
          <w:szCs w:val="24"/>
        </w:rPr>
        <w:t>çã</w:t>
      </w:r>
      <w:r w:rsidRPr="00772825">
        <w:rPr>
          <w:rFonts w:ascii="The time new" w:hAnsi="The time new" w:cs="Arial"/>
          <w:sz w:val="24"/>
          <w:szCs w:val="24"/>
        </w:rPr>
        <w:t>o de empresa de engenharia para os servi</w:t>
      </w:r>
      <w:r w:rsidRPr="00772825">
        <w:rPr>
          <w:rFonts w:ascii="The time new" w:hAnsi="The time new" w:cs="Arial" w:hint="eastAsia"/>
          <w:sz w:val="24"/>
          <w:szCs w:val="24"/>
        </w:rPr>
        <w:t>ç</w:t>
      </w:r>
      <w:r w:rsidRPr="00772825">
        <w:rPr>
          <w:rFonts w:ascii="The time new" w:hAnsi="The time new" w:cs="Arial"/>
          <w:sz w:val="24"/>
          <w:szCs w:val="24"/>
        </w:rPr>
        <w:t>os de reforma e recupera</w:t>
      </w:r>
      <w:r w:rsidRPr="00772825">
        <w:rPr>
          <w:rFonts w:ascii="The time new" w:hAnsi="The time new" w:cs="Arial" w:hint="eastAsia"/>
          <w:sz w:val="24"/>
          <w:szCs w:val="24"/>
        </w:rPr>
        <w:t>çã</w:t>
      </w:r>
      <w:r w:rsidRPr="00772825">
        <w:rPr>
          <w:rFonts w:ascii="The time new" w:hAnsi="The time new" w:cs="Arial"/>
          <w:sz w:val="24"/>
          <w:szCs w:val="24"/>
        </w:rPr>
        <w:t>o da pra</w:t>
      </w:r>
      <w:r w:rsidRPr="00772825">
        <w:rPr>
          <w:rFonts w:ascii="The time new" w:hAnsi="The time new" w:cs="Arial" w:hint="eastAsia"/>
          <w:sz w:val="24"/>
          <w:szCs w:val="24"/>
        </w:rPr>
        <w:t>ç</w:t>
      </w:r>
      <w:r w:rsidRPr="00772825">
        <w:rPr>
          <w:rFonts w:ascii="The time new" w:hAnsi="The time new" w:cs="Arial"/>
          <w:sz w:val="24"/>
          <w:szCs w:val="24"/>
        </w:rPr>
        <w:t>a nossa senhora da concei</w:t>
      </w:r>
      <w:r w:rsidRPr="00772825">
        <w:rPr>
          <w:rFonts w:ascii="The time new" w:hAnsi="The time new" w:cs="Arial" w:hint="eastAsia"/>
          <w:sz w:val="24"/>
          <w:szCs w:val="24"/>
        </w:rPr>
        <w:t>çã</w:t>
      </w:r>
      <w:r w:rsidRPr="00772825">
        <w:rPr>
          <w:rFonts w:ascii="The time new" w:hAnsi="The time new" w:cs="Arial"/>
          <w:sz w:val="24"/>
          <w:szCs w:val="24"/>
        </w:rPr>
        <w:t>o no município de Caapor</w:t>
      </w:r>
      <w:r w:rsidRPr="00772825">
        <w:rPr>
          <w:rFonts w:ascii="The time new" w:hAnsi="The time new" w:cs="Arial" w:hint="eastAsia"/>
          <w:sz w:val="24"/>
          <w:szCs w:val="24"/>
        </w:rPr>
        <w:t>ã</w:t>
      </w:r>
      <w:r w:rsidRPr="00772825">
        <w:rPr>
          <w:rFonts w:ascii="The time new" w:hAnsi="The time new" w:cs="Arial"/>
          <w:sz w:val="24"/>
          <w:szCs w:val="24"/>
        </w:rPr>
        <w:t xml:space="preserve">. Licitantes Habilitados: Construtora Andrade e Machado </w:t>
      </w:r>
      <w:r w:rsidRPr="00772825">
        <w:rPr>
          <w:rFonts w:ascii="The time new" w:hAnsi="The time new" w:cs="Arial"/>
          <w:sz w:val="24"/>
          <w:szCs w:val="24"/>
        </w:rPr>
        <w:t>Ltda.</w:t>
      </w:r>
      <w:r w:rsidRPr="00772825">
        <w:rPr>
          <w:rFonts w:ascii="The time new" w:hAnsi="The time new" w:cs="Arial"/>
          <w:sz w:val="24"/>
          <w:szCs w:val="24"/>
        </w:rPr>
        <w:t xml:space="preserve">; JR Andrade </w:t>
      </w:r>
      <w:r w:rsidRPr="00772825">
        <w:rPr>
          <w:rFonts w:ascii="The time new" w:hAnsi="The time new" w:cs="Arial"/>
          <w:sz w:val="24"/>
          <w:szCs w:val="24"/>
        </w:rPr>
        <w:t>Construções</w:t>
      </w:r>
      <w:r w:rsidRPr="00772825">
        <w:rPr>
          <w:rFonts w:ascii="The time new" w:hAnsi="The time new" w:cs="Arial"/>
          <w:sz w:val="24"/>
          <w:szCs w:val="24"/>
        </w:rPr>
        <w:t xml:space="preserve"> e </w:t>
      </w:r>
      <w:r w:rsidRPr="00772825">
        <w:rPr>
          <w:rFonts w:ascii="The time new" w:hAnsi="The time new" w:cs="Arial"/>
          <w:sz w:val="24"/>
          <w:szCs w:val="24"/>
        </w:rPr>
        <w:t>Serviços</w:t>
      </w:r>
      <w:r w:rsidRPr="00772825">
        <w:rPr>
          <w:rFonts w:ascii="The time new" w:hAnsi="The time new" w:cs="Arial"/>
          <w:sz w:val="24"/>
          <w:szCs w:val="24"/>
        </w:rPr>
        <w:t xml:space="preserve"> </w:t>
      </w:r>
      <w:r w:rsidRPr="00772825">
        <w:rPr>
          <w:rFonts w:ascii="The time new" w:hAnsi="The time new" w:cs="Arial"/>
          <w:sz w:val="24"/>
          <w:szCs w:val="24"/>
        </w:rPr>
        <w:t>Ltda.</w:t>
      </w:r>
      <w:r w:rsidRPr="00772825">
        <w:rPr>
          <w:rFonts w:ascii="The time new" w:hAnsi="The time new" w:cs="Arial"/>
          <w:sz w:val="24"/>
          <w:szCs w:val="24"/>
        </w:rPr>
        <w:t xml:space="preserve">; Montbravo </w:t>
      </w:r>
      <w:r w:rsidRPr="00772825">
        <w:rPr>
          <w:rFonts w:ascii="The time new" w:hAnsi="The time new" w:cs="Arial"/>
          <w:sz w:val="24"/>
          <w:szCs w:val="24"/>
        </w:rPr>
        <w:t>Construções</w:t>
      </w:r>
      <w:r w:rsidRPr="00772825">
        <w:rPr>
          <w:rFonts w:ascii="The time new" w:hAnsi="The time new" w:cs="Arial"/>
          <w:sz w:val="24"/>
          <w:szCs w:val="24"/>
        </w:rPr>
        <w:t xml:space="preserve"> e </w:t>
      </w:r>
      <w:r w:rsidRPr="00772825">
        <w:rPr>
          <w:rFonts w:ascii="The time new" w:hAnsi="The time new" w:cs="Arial"/>
          <w:sz w:val="24"/>
          <w:szCs w:val="24"/>
        </w:rPr>
        <w:t>Serviços</w:t>
      </w:r>
      <w:r w:rsidRPr="00772825">
        <w:rPr>
          <w:rFonts w:ascii="The time new" w:hAnsi="The time new" w:cs="Arial"/>
          <w:sz w:val="24"/>
          <w:szCs w:val="24"/>
        </w:rPr>
        <w:t xml:space="preserve"> Eirele. Licitante Inabilitado: 3M </w:t>
      </w:r>
      <w:r w:rsidRPr="00772825">
        <w:rPr>
          <w:rFonts w:ascii="The time new" w:hAnsi="The time new" w:cs="Arial"/>
          <w:sz w:val="24"/>
          <w:szCs w:val="24"/>
        </w:rPr>
        <w:t>Construções</w:t>
      </w:r>
      <w:r w:rsidRPr="00772825">
        <w:rPr>
          <w:rFonts w:ascii="The time new" w:hAnsi="The time new" w:cs="Arial"/>
          <w:sz w:val="24"/>
          <w:szCs w:val="24"/>
        </w:rPr>
        <w:t xml:space="preserve"> e </w:t>
      </w:r>
      <w:r w:rsidRPr="00772825">
        <w:rPr>
          <w:rFonts w:ascii="The time new" w:hAnsi="The time new" w:cs="Arial"/>
          <w:sz w:val="24"/>
          <w:szCs w:val="24"/>
        </w:rPr>
        <w:t>Serviços</w:t>
      </w:r>
      <w:r w:rsidRPr="00772825">
        <w:rPr>
          <w:rFonts w:ascii="The time new" w:hAnsi="The time new" w:cs="Arial"/>
          <w:sz w:val="24"/>
          <w:szCs w:val="24"/>
        </w:rPr>
        <w:t xml:space="preserve"> </w:t>
      </w:r>
      <w:r w:rsidRPr="00772825">
        <w:rPr>
          <w:rFonts w:ascii="The time new" w:hAnsi="The time new" w:cs="Arial"/>
          <w:sz w:val="24"/>
          <w:szCs w:val="24"/>
        </w:rPr>
        <w:t>Ltda.</w:t>
      </w:r>
      <w:r w:rsidRPr="00772825">
        <w:rPr>
          <w:rFonts w:ascii="The time new" w:hAnsi="The time new" w:cs="Arial"/>
          <w:sz w:val="24"/>
          <w:szCs w:val="24"/>
        </w:rPr>
        <w:t xml:space="preserve"> – EPP. Dos atos decorrentes do procedimento licitatório, caberão recursos nos termos do Art. 109, da Lei Federal nº. 8.666/93 e suas alterações. Comunica-se que, em não havendo interposição de recursos, a sessão pública para abertura dos envelopes Proposta de Preços será realizada no dia 20/07/2018, às 09:00 horas, no mesmo local da primeira reunião. Maiores informações poderão ser obtidas junto a Comissão Permanente de Licitação, Rua Salomão Veloso, 39 - Centro - Caaporã - PB, no horário das 08:00 as 12:00 horas dos dias ú</w:t>
      </w:r>
      <w:r>
        <w:rPr>
          <w:rFonts w:ascii="The time new" w:hAnsi="The time new" w:cs="Arial"/>
          <w:sz w:val="24"/>
          <w:szCs w:val="24"/>
        </w:rPr>
        <w:t xml:space="preserve">teis. </w:t>
      </w:r>
      <w:r w:rsidRPr="00772825">
        <w:rPr>
          <w:rFonts w:ascii="The time new" w:hAnsi="The time new" w:cs="Arial"/>
          <w:sz w:val="24"/>
          <w:szCs w:val="24"/>
        </w:rPr>
        <w:t>Caaporã - PB, 12 de Julho de 2018</w:t>
      </w:r>
      <w:r>
        <w:rPr>
          <w:rFonts w:ascii="The time new" w:hAnsi="The time new" w:cs="Arial"/>
          <w:sz w:val="24"/>
          <w:szCs w:val="24"/>
        </w:rPr>
        <w:t>.</w:t>
      </w:r>
    </w:p>
    <w:p w:rsidR="00772825" w:rsidRDefault="00772825" w:rsidP="00772825">
      <w:pPr>
        <w:pStyle w:val="NormalWeb"/>
        <w:rPr>
          <w:rFonts w:ascii="The time new" w:hAnsi="The time new" w:cs="Arial"/>
          <w:sz w:val="24"/>
          <w:szCs w:val="24"/>
        </w:rPr>
      </w:pPr>
    </w:p>
    <w:p w:rsidR="00C00BB9" w:rsidRPr="002E650E" w:rsidRDefault="009B6D8E" w:rsidP="009B6D8E">
      <w:pPr>
        <w:jc w:val="center"/>
      </w:pPr>
      <w:r>
        <w:t>Rosângela Cavalcante de Souza Sá</w:t>
      </w:r>
    </w:p>
    <w:p w:rsidR="00C00BB9" w:rsidRPr="002E650E" w:rsidRDefault="009B6D8E" w:rsidP="009B6D8E">
      <w:pPr>
        <w:jc w:val="center"/>
      </w:pPr>
      <w:r>
        <w:t>Presidenta</w:t>
      </w:r>
      <w:r w:rsidR="005746E9">
        <w:t xml:space="preserve"> da Comissão de Licitação</w:t>
      </w:r>
    </w:p>
    <w:p w:rsidR="002E650E" w:rsidRDefault="002E650E" w:rsidP="0019708E"/>
    <w:p w:rsidR="00772825" w:rsidRDefault="00772825" w:rsidP="00772825">
      <w:pPr>
        <w:pStyle w:val="NormalWeb"/>
        <w:jc w:val="left"/>
        <w:rPr>
          <w:rFonts w:ascii="The time new" w:hAnsi="The time new" w:cs="Arial"/>
          <w:sz w:val="24"/>
          <w:szCs w:val="24"/>
        </w:rPr>
      </w:pPr>
    </w:p>
    <w:sectPr w:rsidR="00772825" w:rsidSect="009B6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849" w:bottom="1417" w:left="851" w:header="567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2B" w:rsidRDefault="008E3B2B" w:rsidP="00E32447">
      <w:r>
        <w:separator/>
      </w:r>
    </w:p>
  </w:endnote>
  <w:endnote w:type="continuationSeparator" w:id="0">
    <w:p w:rsidR="008E3B2B" w:rsidRDefault="008E3B2B" w:rsidP="00E3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time new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2B" w:rsidRDefault="008E3B2B" w:rsidP="00E32447">
      <w:r>
        <w:separator/>
      </w:r>
    </w:p>
  </w:footnote>
  <w:footnote w:type="continuationSeparator" w:id="0">
    <w:p w:rsidR="008E3B2B" w:rsidRDefault="008E3B2B" w:rsidP="00E3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1D" w:rsidRDefault="0008550D" w:rsidP="0034241D">
    <w:pPr>
      <w:pStyle w:val="Cabealho"/>
      <w:ind w:left="1843"/>
      <w:rPr>
        <w:rFonts w:ascii="Bookman Old Style" w:hAnsi="Bookman Old Style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-373655</wp:posOffset>
          </wp:positionV>
          <wp:extent cx="7562215" cy="10805292"/>
          <wp:effectExtent l="0" t="0" r="63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ado-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50" cy="1080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241D" w:rsidRDefault="0034241D" w:rsidP="0034241D">
    <w:pPr>
      <w:pStyle w:val="Cabealho"/>
      <w:ind w:left="1843"/>
      <w:jc w:val="center"/>
      <w:rPr>
        <w:rFonts w:ascii="Bookman Old Style" w:hAnsi="Bookman Old Style"/>
      </w:rPr>
    </w:pPr>
  </w:p>
  <w:p w:rsidR="004358D5" w:rsidRPr="00EA4199" w:rsidRDefault="004358D5" w:rsidP="0034241D">
    <w:pPr>
      <w:pStyle w:val="Cabealho"/>
      <w:jc w:val="center"/>
      <w:rPr>
        <w:rFonts w:cs="Arial"/>
        <w:b/>
        <w:sz w:val="24"/>
        <w:szCs w:val="24"/>
      </w:rPr>
    </w:pPr>
  </w:p>
  <w:p w:rsidR="00EA4199" w:rsidRDefault="002A3E95" w:rsidP="002A3E95">
    <w:pPr>
      <w:pStyle w:val="Cabealho"/>
      <w:tabs>
        <w:tab w:val="left" w:pos="3215"/>
      </w:tabs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:rsidR="00E32447" w:rsidRPr="00EA4199" w:rsidRDefault="00E32447" w:rsidP="00E32447">
    <w:pPr>
      <w:pStyle w:val="Cabealho"/>
      <w:ind w:left="1843"/>
      <w:rPr>
        <w:rFonts w:ascii="Bookman Old Style" w:hAnsi="Bookman Old Style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F2"/>
    <w:rsid w:val="00003556"/>
    <w:rsid w:val="00034784"/>
    <w:rsid w:val="000461A3"/>
    <w:rsid w:val="000545A5"/>
    <w:rsid w:val="0008550D"/>
    <w:rsid w:val="00090166"/>
    <w:rsid w:val="000C02A7"/>
    <w:rsid w:val="000C3CE1"/>
    <w:rsid w:val="000C4A73"/>
    <w:rsid w:val="000C783E"/>
    <w:rsid w:val="00124585"/>
    <w:rsid w:val="00144F3D"/>
    <w:rsid w:val="001820A1"/>
    <w:rsid w:val="00185F12"/>
    <w:rsid w:val="0019708E"/>
    <w:rsid w:val="001A6529"/>
    <w:rsid w:val="001A7467"/>
    <w:rsid w:val="001B179C"/>
    <w:rsid w:val="001D3A27"/>
    <w:rsid w:val="001E7C08"/>
    <w:rsid w:val="001F36DA"/>
    <w:rsid w:val="00210A26"/>
    <w:rsid w:val="0023299E"/>
    <w:rsid w:val="00233553"/>
    <w:rsid w:val="002520D3"/>
    <w:rsid w:val="00252666"/>
    <w:rsid w:val="0025355F"/>
    <w:rsid w:val="00257802"/>
    <w:rsid w:val="00267571"/>
    <w:rsid w:val="002A3E95"/>
    <w:rsid w:val="002E650E"/>
    <w:rsid w:val="00300C6E"/>
    <w:rsid w:val="0034241D"/>
    <w:rsid w:val="00374CF8"/>
    <w:rsid w:val="00377132"/>
    <w:rsid w:val="00391FCE"/>
    <w:rsid w:val="00395AA7"/>
    <w:rsid w:val="003A4DBD"/>
    <w:rsid w:val="003C5D0C"/>
    <w:rsid w:val="003D5CF2"/>
    <w:rsid w:val="003F78A1"/>
    <w:rsid w:val="00407E2E"/>
    <w:rsid w:val="004358D5"/>
    <w:rsid w:val="004720AB"/>
    <w:rsid w:val="0047328F"/>
    <w:rsid w:val="00496028"/>
    <w:rsid w:val="004A5894"/>
    <w:rsid w:val="004D29B9"/>
    <w:rsid w:val="00516BD5"/>
    <w:rsid w:val="0051732E"/>
    <w:rsid w:val="005263AA"/>
    <w:rsid w:val="0056370C"/>
    <w:rsid w:val="005746E9"/>
    <w:rsid w:val="005C67F3"/>
    <w:rsid w:val="005F751B"/>
    <w:rsid w:val="006200FE"/>
    <w:rsid w:val="006A1F0B"/>
    <w:rsid w:val="006C6E34"/>
    <w:rsid w:val="006D1DC4"/>
    <w:rsid w:val="006D23B1"/>
    <w:rsid w:val="006E5864"/>
    <w:rsid w:val="007469CB"/>
    <w:rsid w:val="00772825"/>
    <w:rsid w:val="007B09B4"/>
    <w:rsid w:val="007C282F"/>
    <w:rsid w:val="007E27C9"/>
    <w:rsid w:val="008217FA"/>
    <w:rsid w:val="00853EAE"/>
    <w:rsid w:val="0089269B"/>
    <w:rsid w:val="008B3BB2"/>
    <w:rsid w:val="008E3B2B"/>
    <w:rsid w:val="009146A8"/>
    <w:rsid w:val="00923961"/>
    <w:rsid w:val="00972392"/>
    <w:rsid w:val="0099611A"/>
    <w:rsid w:val="009B6D8E"/>
    <w:rsid w:val="00A13C93"/>
    <w:rsid w:val="00A15FB2"/>
    <w:rsid w:val="00A5715B"/>
    <w:rsid w:val="00AB226D"/>
    <w:rsid w:val="00AF545F"/>
    <w:rsid w:val="00B037DE"/>
    <w:rsid w:val="00B53332"/>
    <w:rsid w:val="00B769A6"/>
    <w:rsid w:val="00B847AC"/>
    <w:rsid w:val="00BB4AC5"/>
    <w:rsid w:val="00BC60B0"/>
    <w:rsid w:val="00BD1DA5"/>
    <w:rsid w:val="00BE3B74"/>
    <w:rsid w:val="00C00BB9"/>
    <w:rsid w:val="00C066F9"/>
    <w:rsid w:val="00C4307C"/>
    <w:rsid w:val="00C60F8B"/>
    <w:rsid w:val="00C761C4"/>
    <w:rsid w:val="00CD4F5D"/>
    <w:rsid w:val="00D82226"/>
    <w:rsid w:val="00D87C44"/>
    <w:rsid w:val="00DE11BB"/>
    <w:rsid w:val="00DF4507"/>
    <w:rsid w:val="00DF792B"/>
    <w:rsid w:val="00E02BB7"/>
    <w:rsid w:val="00E05D60"/>
    <w:rsid w:val="00E22E1E"/>
    <w:rsid w:val="00E32447"/>
    <w:rsid w:val="00E55C4B"/>
    <w:rsid w:val="00E56E76"/>
    <w:rsid w:val="00E95F8C"/>
    <w:rsid w:val="00EA4199"/>
    <w:rsid w:val="00F815BA"/>
    <w:rsid w:val="00F93AD2"/>
    <w:rsid w:val="00FA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D2C5388-B33E-4F9D-9EC8-9266FC6B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708E"/>
    <w:pPr>
      <w:keepNext/>
      <w:outlineLvl w:val="0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2447"/>
  </w:style>
  <w:style w:type="paragraph" w:styleId="Rodap">
    <w:name w:val="footer"/>
    <w:basedOn w:val="Normal"/>
    <w:link w:val="RodapChar"/>
    <w:uiPriority w:val="99"/>
    <w:unhideWhenUsed/>
    <w:rsid w:val="00E32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2447"/>
  </w:style>
  <w:style w:type="paragraph" w:styleId="Textodebalo">
    <w:name w:val="Balloon Text"/>
    <w:basedOn w:val="Normal"/>
    <w:link w:val="TextodebaloChar"/>
    <w:uiPriority w:val="99"/>
    <w:semiHidden/>
    <w:unhideWhenUsed/>
    <w:rsid w:val="00E32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44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9708E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65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3B74"/>
    <w:pPr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CITA&#199;&#195;O\PROCESSOS%20LICITA&#199;&#195;O\PREFEITURA\TOMADA%20DE%20PRE&#199;O\TOMADA%20DE%20PRE&#199;O%20N.%2000001.2017\AVISO%20DE%20TOMADA%20DE%20PRE&#199;O%20N&#186;%2000001.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DE TOMADA DE PREÇO Nº 00001.2017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</dc:creator>
  <cp:lastModifiedBy>PROJU</cp:lastModifiedBy>
  <cp:revision>2</cp:revision>
  <cp:lastPrinted>2018-06-11T13:28:00Z</cp:lastPrinted>
  <dcterms:created xsi:type="dcterms:W3CDTF">2018-07-12T13:17:00Z</dcterms:created>
  <dcterms:modified xsi:type="dcterms:W3CDTF">2018-07-12T13:17:00Z</dcterms:modified>
</cp:coreProperties>
</file>